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0163C8" w:rsidRDefault="00F42C84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D8D" wp14:editId="790E6B7A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485900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Broadmeadow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Eastlawn</w:t>
                            </w:r>
                            <w:proofErr w:type="spellEnd"/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Northview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Pleasant Acres</w:t>
                            </w:r>
                          </w:p>
                          <w:p w:rsidR="00D13261" w:rsidRPr="00F42C84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</w:pPr>
                            <w:r w:rsidRPr="00F42C84">
                              <w:rPr>
                                <w:rFonts w:ascii="Gabriola" w:hAnsi="Gabriola" w:cs="Apple Chancery"/>
                                <w:i/>
                                <w:sz w:val="22"/>
                                <w:szCs w:val="22"/>
                              </w:rPr>
                              <w:t>J.W. Eater</w:t>
                            </w:r>
                          </w:p>
                          <w:p w:rsidR="00D13261" w:rsidRPr="001B3AAB" w:rsidRDefault="00D13261" w:rsidP="00D13261">
                            <w:pPr>
                              <w:jc w:val="center"/>
                              <w:rPr>
                                <w:rFonts w:ascii="Gabriola" w:hAnsi="Gabriola" w:cs="Apple Chancery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E57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PrYwIAALoEAAAOAAAAZHJzL2Uyb0RvYy54bWysVFtvmzAUfp+0/2D5PQUy0iSopKKpMk2K&#10;2krt1GfHmIAGPp7tFLKp/33HBtKs29O0F3Mun4/P5TtcXXdNTV6ENhXIlEYXISVCcsgruU/p16fN&#10;ZEGJsUzmrAYpUnoUhl6vPn64alUiplBCnQtNMIg0SatSWlqrkiAwvBQNMxeghERnAbphFlW9D3LN&#10;Woze1ME0DC+DFnSuNHBhDFpveydd+fhFIbi9LwojLKlTirlZf2p/7twZrK5YstdMlRUf0mD/kEXD&#10;KomPnkLdMsvIQVd/hGoqrsFAYS84NAEURcWFrwGricJ31TyWTAlfCzbHqFObzP8Ly+9eHjSpcpwd&#10;JZI1OKIn0VlyAx2Zuu60yiQIelQIsx2aHdJVatQW+DeDkOAM018wiHaYrtCN+2KdBC/iAI6nprtX&#10;uIsWL2bLEF0cfdGneXSJiov6dl1pYz8LaIgTUqpxqj4F9rI1toeOEPeahE1V12hnSS1/M2DM3iI8&#10;NfrbLMFUUHRIl5Qf28/1bD7N5rPl5DKbRZM4CheTLAunk9tNFmZhvFkv45vXIc/xvm9EX7trie12&#10;HWbhxB3kR2yghp6ARvFNhbVsmbEPTCPjsH7cInuPR1FDm1IYJEpK0D/+Znd4JAJ6KWmRwSk13w9M&#10;C0rqLxIpsozi2FHeKzGWg4o+9+zOPfLQrAGXBGmA2XnR4W09ioWG5hmXLXOvootJjm+n1I7i2vZ7&#10;hcvKRZZ5EJJcMbuVj4qPvHGTeuqemVbDOC227w5GrrPk3VR7bD/G7GChqPzI37o6EBAXxJNmWGa3&#10;gee6R739cla/AAAA//8DAFBLAwQUAAYACAAAACEAE0hBpN4AAAALAQAADwAAAGRycy9kb3ducmV2&#10;LnhtbEyPwU7DMBBE70j8g7VI3FqnEVQhxKkQUgVCXEj7AW5s4ijx2ortJPD1LCe4ze6OZt9Uh9WO&#10;bNZT6B0K2G0zYBpbp3rsBJxPx00BLESJSo4OtYAvHeBQX19VslRuwQ89N7FjFIKhlAJMjL7kPLRG&#10;Wxm2zmuk26ebrIw0Th1Xk1wo3I48z7I9t7JH+mCk189Gt0OTrIBjenm18zdP/q1pFzR+SOf3QYjb&#10;m/XpEVjUa/wzwy8+oUNNTBeXUAU2Csjvc+oSBWx2BQly3BV7EheyPtCG1xX/36H+AQAA//8DAFBL&#10;AQItABQABgAIAAAAIQC2gziS/gAAAOEBAAATAAAAAAAAAAAAAAAAAAAAAABbQ29udGVudF9UeXBl&#10;c10ueG1sUEsBAi0AFAAGAAgAAAAhADj9If/WAAAAlAEAAAsAAAAAAAAAAAAAAAAALwEAAF9yZWxz&#10;Ly5yZWxzUEsBAi0AFAAGAAgAAAAhAPiqg+tjAgAAugQAAA4AAAAAAAAAAAAAAAAALgIAAGRycy9l&#10;Mm9Eb2MueG1sUEsBAi0AFAAGAAgAAAAhABNIQaTeAAAACwEAAA8AAAAAAAAAAAAAAAAAvQQAAGRy&#10;cy9kb3ducmV2LnhtbFBLBQYAAAAABAAEAPMAAADIBQAAAAA=&#10;" filled="f" stroked="f">
                <v:path arrowok="t"/>
                <v:textbox>
                  <w:txbxContent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Broadmeadow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Eastlawn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Northview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Pleasant Acres</w:t>
                      </w:r>
                    </w:p>
                    <w:p w:rsidR="00D13261" w:rsidRPr="00F42C84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</w:pPr>
                      <w:r w:rsidRPr="00F42C84">
                        <w:rPr>
                          <w:rFonts w:ascii="Gabriola" w:hAnsi="Gabriola" w:cs="Apple Chancery"/>
                          <w:i/>
                          <w:sz w:val="22"/>
                          <w:szCs w:val="22"/>
                        </w:rPr>
                        <w:t>J.W. Eater</w:t>
                      </w:r>
                    </w:p>
                    <w:p w:rsidR="00D13261" w:rsidRPr="001B3AAB" w:rsidRDefault="00D13261" w:rsidP="00D13261">
                      <w:pPr>
                        <w:jc w:val="center"/>
                        <w:rPr>
                          <w:rFonts w:ascii="Gabriola" w:hAnsi="Gabriola" w:cs="Apple Chancery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C8C3" wp14:editId="62B4B96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0" t="0" r="0" b="0"/>
                <wp:wrapThrough wrapText="bothSides">
                  <wp:wrapPolygon edited="0">
                    <wp:start x="343" y="400"/>
                    <wp:lineTo x="343" y="20800"/>
                    <wp:lineTo x="20914" y="20800"/>
                    <wp:lineTo x="20914" y="400"/>
                    <wp:lineTo x="343" y="40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547" w:rsidRPr="00A51BB5" w:rsidRDefault="00521547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sz w:val="18"/>
                                <w:szCs w:val="18"/>
                              </w:rPr>
                              <w:t xml:space="preserve">Michelle </w:t>
                            </w:r>
                            <w:proofErr w:type="spellStart"/>
                            <w:r w:rsidRPr="00A51BB5">
                              <w:rPr>
                                <w:sz w:val="18"/>
                                <w:szCs w:val="18"/>
                              </w:rPr>
                              <w:t>Ramage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0F12A5" w:rsidP="0077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Frerichs</w:t>
                            </w:r>
                            <w:proofErr w:type="spellEnd"/>
                          </w:p>
                          <w:p w:rsidR="00521547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51BB5">
                              <w:rPr>
                                <w:i/>
                                <w:sz w:val="18"/>
                                <w:szCs w:val="18"/>
                              </w:rPr>
                              <w:t>Assistant Superintendent</w:t>
                            </w:r>
                          </w:p>
                          <w:p w:rsidR="00562A1F" w:rsidRDefault="00562A1F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21547" w:rsidRPr="00A51BB5" w:rsidRDefault="00521547" w:rsidP="00772C4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AC8C3" id="Text Box 1" o:spid="_x0000_s1027" type="#_x0000_t202" style="position:absolute;margin-left:252pt;margin-top:9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tHQQIAAE0EAAAOAAAAZHJzL2Uyb0RvYy54bWysVNuOmzAQfa/Uf7D8ToCETUIUssq1qrS9&#10;SLv9AMeYgAoe13YC21X/vWOzSWn7VvUFeeyZMzPnzLC875qaXIQ2FciMxqOIEiE55JU8ZfTL0yGY&#10;U2IskzmrQYqMPgtD71dv3yxbtRBjKKHOhSYIIs2iVRktrVWLMDS8FA0zI1BC4mMBumEWTX0Kc81a&#10;RG/qcBxF07AFnSsNXBiDt7v+ka48flEIbj8VhRGW1BnF2qz/av89um+4WrLFSTNVVvy1DPYPVTSs&#10;kpj0BrVjlpGzrv6CaiquwUBhRxyaEIqi4sL3gN3E0R/dPJZMCd8LkmPUjSbz/2D5x8tnTao8oxNK&#10;JGtQoifRWbKBjsSOnVaZBTo9KnSzHV6jyr5Tox6AfzVEwrZk8iTWWkNbCpZjdT4yHIT2OMaBHNsP&#10;kGMadrbggbpCN446JIMgOqr0fFPGlcJdymkUodyUcHyLJzNnu+pCtriGK23sOwENcYeMapTew7PL&#10;g7G969XFZZNwqOray1/L3y4Qs7/B5Bjq3lwZXs2XNEr38/08CZLxdB8kUZ4H68M2CaaHeHa3m+y2&#10;2138o5+qQVA8TqLNOA0O0/ksSIrkLkhn0TyI4nSTTqMkTXYHH4Spr0k9e46wnjrbHTsv002UI+TP&#10;SKeGfqZxB/FQgv5OSYvznFHz7cy0oKR+L1GSNE4StwBDQw+N49BgkiNURi0l/XFr+6U5K12dSszU&#10;D4GENcpYVJ5gp3dfFQrjDJxZL9HrfrmlGNre69dfYPUTAAD//wMAUEsDBBQABgAIAAAAIQA/GbVs&#10;3AAAAAoBAAAPAAAAZHJzL2Rvd25yZXYueG1sTI/NTsMwEITvSLyDtUjcqEMhTZTGqVARD0BB4urE&#10;2ySqvY5i54c+PcsJTrurbzQ7Ux5WZ8WMY+g9KXjcJCCQGm96ahV8frw95CBC1GS09YQKvjHAobq9&#10;KXVh/ELvOJ9iK9iEQqEVdDEOhZSh6dDpsPEDErOzH52OfI6tNKNe2NxZuU2SnXS6J/7Q6QGPHTaX&#10;0+QUNNfpNT/29bxcs6+sXjubnskqdX+3vuxBRFzjnxh+43N0qDhT7ScyQVgFafLMXSKDnCcLsnTH&#10;S61g+8REVqX8X6H6AQAA//8DAFBLAQItABQABgAIAAAAIQC2gziS/gAAAOEBAAATAAAAAAAAAAAA&#10;AAAAAAAAAABbQ29udGVudF9UeXBlc10ueG1sUEsBAi0AFAAGAAgAAAAhADj9If/WAAAAlAEAAAsA&#10;AAAAAAAAAAAAAAAALwEAAF9yZWxzLy5yZWxzUEsBAi0AFAAGAAgAAAAhAGLvO0dBAgAATQQAAA4A&#10;AAAAAAAAAAAAAAAALgIAAGRycy9lMm9Eb2MueG1sUEsBAi0AFAAGAAgAAAAhAD8ZtWzcAAAACgEA&#10;AA8AAAAAAAAAAAAAAAAAmwQAAGRycy9kb3ducmV2LnhtbFBLBQYAAAAABAAEAPMAAACkBQAAAAA=&#10;" filled="f" stroked="f">
                <v:textbox inset=",7.2pt,,7.2pt">
                  <w:txbxContent>
                    <w:p w:rsidR="00521547" w:rsidRPr="00A51BB5" w:rsidRDefault="00521547" w:rsidP="00772C4C">
                      <w:pPr>
                        <w:rPr>
                          <w:sz w:val="18"/>
                          <w:szCs w:val="18"/>
                        </w:rPr>
                      </w:pPr>
                      <w:r w:rsidRPr="00A51BB5">
                        <w:rPr>
                          <w:sz w:val="18"/>
                          <w:szCs w:val="18"/>
                        </w:rPr>
                        <w:t>Michelle Ramage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Superintendent</w:t>
                      </w: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0F12A5" w:rsidP="00772C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Frerichs</w:t>
                      </w:r>
                    </w:p>
                    <w:p w:rsidR="00521547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A51BB5">
                        <w:rPr>
                          <w:i/>
                          <w:sz w:val="18"/>
                          <w:szCs w:val="18"/>
                        </w:rPr>
                        <w:t>Assistant Superintendent</w:t>
                      </w:r>
                    </w:p>
                    <w:p w:rsidR="00562A1F" w:rsidRDefault="00562A1F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21547" w:rsidRPr="00A51BB5" w:rsidRDefault="00521547" w:rsidP="00772C4C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399915" wp14:editId="1EB28D5A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968500" cy="863600"/>
            <wp:effectExtent l="0" t="0" r="12700" b="0"/>
            <wp:wrapNone/>
            <wp:docPr id="4" name="Picture 13" descr="Description: Description: Description: 120703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120703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A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-226695</wp:posOffset>
            </wp:positionV>
            <wp:extent cx="1520825" cy="1600200"/>
            <wp:effectExtent l="0" t="0" r="3175" b="0"/>
            <wp:wrapNone/>
            <wp:docPr id="2" name="Picture 10" descr="Description: Description: Description: 120703ribbonforletter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120703ribbonforletterh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0C7513" w:rsidRPr="000163C8" w:rsidRDefault="000C7513">
      <w:pPr>
        <w:rPr>
          <w:rFonts w:ascii="Times" w:hAnsi="Times"/>
        </w:rPr>
      </w:pPr>
    </w:p>
    <w:p w:rsidR="00D13261" w:rsidRPr="000163C8" w:rsidRDefault="00D13261">
      <w:pPr>
        <w:rPr>
          <w:rFonts w:ascii="Times" w:hAnsi="Times"/>
        </w:rPr>
      </w:pPr>
    </w:p>
    <w:p w:rsidR="00F42C84" w:rsidRDefault="00A16522" w:rsidP="00C758B3">
      <w:pPr>
        <w:jc w:val="both"/>
        <w:rPr>
          <w:rFonts w:ascii="Times" w:hAnsi="Times"/>
          <w:b/>
          <w:color w:val="548DD4"/>
        </w:rPr>
      </w:pPr>
      <w:r w:rsidRPr="00A16522">
        <w:rPr>
          <w:rFonts w:ascii="Times" w:hAnsi="Times"/>
          <w:b/>
          <w:color w:val="548DD4"/>
        </w:rPr>
        <w:t xml:space="preserve">  </w:t>
      </w:r>
    </w:p>
    <w:p w:rsidR="00C758B3" w:rsidRDefault="00F42C84" w:rsidP="00C758B3">
      <w:pPr>
        <w:jc w:val="both"/>
        <w:rPr>
          <w:rFonts w:ascii="Times" w:hAnsi="Times"/>
          <w:b/>
          <w:color w:val="548DD4"/>
        </w:rPr>
      </w:pPr>
      <w:r>
        <w:rPr>
          <w:rFonts w:ascii="Times" w:hAnsi="Times"/>
          <w:b/>
          <w:color w:val="548DD4"/>
        </w:rPr>
        <w:t xml:space="preserve"> </w:t>
      </w:r>
      <w:r w:rsidR="00A16522" w:rsidRPr="00A16522">
        <w:rPr>
          <w:rFonts w:ascii="Times" w:hAnsi="Times"/>
          <w:b/>
          <w:color w:val="548DD4"/>
        </w:rPr>
        <w:t>GROW BEYOND!</w:t>
      </w:r>
    </w:p>
    <w:p w:rsidR="00183B35" w:rsidRPr="00D13261" w:rsidRDefault="00183B35" w:rsidP="00183B35">
      <w:pPr>
        <w:jc w:val="both"/>
        <w:rPr>
          <w:rFonts w:ascii="Times" w:hAnsi="Times"/>
        </w:rPr>
      </w:pPr>
    </w:p>
    <w:p w:rsidR="0016751F" w:rsidRDefault="0016751F" w:rsidP="0016751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Rantoul City Schools Dispute Resolution and Complaint Procedures </w:t>
      </w:r>
    </w:p>
    <w:p w:rsidR="00B37043" w:rsidRDefault="0016751F" w:rsidP="0016751F">
      <w:pPr>
        <w:jc w:val="center"/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for</w:t>
      </w:r>
      <w:proofErr w:type="gramEnd"/>
      <w:r>
        <w:rPr>
          <w:rFonts w:ascii="Times" w:hAnsi="Times"/>
          <w:b/>
        </w:rPr>
        <w:t xml:space="preserve"> McKinney-Vento Homeless Education Programs</w:t>
      </w:r>
    </w:p>
    <w:p w:rsidR="00DC5DCB" w:rsidRDefault="00DC5DCB" w:rsidP="0016751F">
      <w:pPr>
        <w:jc w:val="center"/>
        <w:rPr>
          <w:rFonts w:ascii="Times" w:hAnsi="Times"/>
          <w:b/>
        </w:rPr>
      </w:pPr>
      <w:bookmarkStart w:id="0" w:name="_GoBack"/>
      <w:bookmarkEnd w:id="0"/>
    </w:p>
    <w:p w:rsidR="0016751F" w:rsidRDefault="0016751F" w:rsidP="00EF36E0">
      <w:pPr>
        <w:jc w:val="both"/>
        <w:rPr>
          <w:rFonts w:ascii="Times" w:hAnsi="Times"/>
          <w:b/>
        </w:rPr>
      </w:pPr>
    </w:p>
    <w:p w:rsidR="0016751F" w:rsidRDefault="0016751F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Immediately enroll the homeless student in the school preferred by the parents until the dispute is settled. Provide the parent, guardian, or unaccompanied youth with a copy of the educational rights of homeless students. </w:t>
      </w:r>
    </w:p>
    <w:p w:rsidR="00EF36E0" w:rsidRDefault="00EF36E0" w:rsidP="00EF36E0">
      <w:pPr>
        <w:pStyle w:val="ListParagraph"/>
        <w:jc w:val="both"/>
        <w:rPr>
          <w:rFonts w:ascii="Times" w:hAnsi="Times"/>
        </w:rPr>
      </w:pPr>
    </w:p>
    <w:p w:rsidR="0016751F" w:rsidRDefault="00D62FAD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The parent/guardian/youth MUST</w:t>
      </w:r>
      <w:r w:rsidR="0016751F">
        <w:rPr>
          <w:rFonts w:ascii="Times" w:hAnsi="Times"/>
        </w:rPr>
        <w:t xml:space="preserve"> be referred to the designated LEA homeless education liaison, </w:t>
      </w:r>
      <w:proofErr w:type="gramStart"/>
      <w:r w:rsidR="0016751F">
        <w:rPr>
          <w:rFonts w:ascii="Times" w:hAnsi="Times"/>
        </w:rPr>
        <w:t>who</w:t>
      </w:r>
      <w:proofErr w:type="gramEnd"/>
      <w:r w:rsidR="0016751F">
        <w:rPr>
          <w:rFonts w:ascii="Times" w:hAnsi="Times"/>
        </w:rPr>
        <w:t xml:space="preserve"> is to carry out the dispute resolut</w:t>
      </w:r>
      <w:r>
        <w:rPr>
          <w:rFonts w:ascii="Times" w:hAnsi="Times"/>
        </w:rPr>
        <w:t>ion as expeditiously as possible</w:t>
      </w:r>
      <w:r w:rsidR="0016751F">
        <w:rPr>
          <w:rFonts w:ascii="Times" w:hAnsi="Times"/>
        </w:rPr>
        <w:t xml:space="preserve">. </w:t>
      </w:r>
    </w:p>
    <w:p w:rsidR="00EF36E0" w:rsidRPr="00EF36E0" w:rsidRDefault="00EF36E0" w:rsidP="00EF36E0">
      <w:pPr>
        <w:pStyle w:val="ListParagraph"/>
        <w:rPr>
          <w:rFonts w:ascii="Times" w:hAnsi="Times"/>
        </w:rPr>
      </w:pPr>
    </w:p>
    <w:p w:rsidR="00EF36E0" w:rsidRDefault="00EF36E0" w:rsidP="00EF36E0">
      <w:pPr>
        <w:pStyle w:val="ListParagraph"/>
        <w:jc w:val="both"/>
        <w:rPr>
          <w:rFonts w:ascii="Times" w:hAnsi="Times"/>
        </w:rPr>
      </w:pPr>
    </w:p>
    <w:p w:rsidR="00D62FAD" w:rsidRDefault="00D62FAD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The LEA homeless education liaison will discuss the concern or complaint with the Petition and provide the Petitioner with a copy of the District </w:t>
      </w:r>
      <w:r w:rsidR="00FB3315">
        <w:rPr>
          <w:rFonts w:ascii="Times" w:hAnsi="Times"/>
        </w:rPr>
        <w:t xml:space="preserve">and State </w:t>
      </w:r>
      <w:r>
        <w:rPr>
          <w:rFonts w:ascii="Times" w:hAnsi="Times"/>
        </w:rPr>
        <w:t>Dispute Resolution policy/procedures and all necessary forms for the education of homeless children and youth.</w:t>
      </w:r>
    </w:p>
    <w:p w:rsidR="00EF36E0" w:rsidRDefault="00EF36E0" w:rsidP="00EF36E0">
      <w:pPr>
        <w:pStyle w:val="ListParagraph"/>
        <w:jc w:val="both"/>
        <w:rPr>
          <w:rFonts w:ascii="Times" w:hAnsi="Times"/>
        </w:rPr>
      </w:pPr>
    </w:p>
    <w:p w:rsidR="0016751F" w:rsidRDefault="0016751F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If the determination is made to deny the student’s homeless status, the LEA homeless education liaison will </w:t>
      </w:r>
      <w:r w:rsidR="00D62FAD">
        <w:rPr>
          <w:rFonts w:ascii="Times" w:hAnsi="Times"/>
        </w:rPr>
        <w:t>provide the</w:t>
      </w:r>
      <w:r>
        <w:rPr>
          <w:rFonts w:ascii="Times" w:hAnsi="Times"/>
        </w:rPr>
        <w:t xml:space="preserve"> parent/guardian</w:t>
      </w:r>
      <w:r w:rsidR="00D62FAD">
        <w:rPr>
          <w:rFonts w:ascii="Times" w:hAnsi="Times"/>
        </w:rPr>
        <w:t>/youth</w:t>
      </w:r>
      <w:r>
        <w:rPr>
          <w:rFonts w:ascii="Times" w:hAnsi="Times"/>
        </w:rPr>
        <w:t xml:space="preserve"> written notification of the decision.</w:t>
      </w:r>
    </w:p>
    <w:p w:rsidR="00EF36E0" w:rsidRPr="00EF36E0" w:rsidRDefault="00EF36E0" w:rsidP="00EF36E0">
      <w:pPr>
        <w:pStyle w:val="ListParagraph"/>
        <w:rPr>
          <w:rFonts w:ascii="Times" w:hAnsi="Times"/>
        </w:rPr>
      </w:pPr>
    </w:p>
    <w:p w:rsidR="00EF36E0" w:rsidRDefault="00EF36E0" w:rsidP="00EF36E0">
      <w:pPr>
        <w:pStyle w:val="ListParagraph"/>
        <w:jc w:val="both"/>
        <w:rPr>
          <w:rFonts w:ascii="Times" w:hAnsi="Times"/>
        </w:rPr>
      </w:pPr>
    </w:p>
    <w:p w:rsidR="00FB3315" w:rsidRPr="00EF36E0" w:rsidRDefault="00D62FAD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The parent/guardian/youth have the right to appeal the decision by completing an Appeal Request Form and submitting it to the LEA homeless education liaison </w:t>
      </w:r>
      <w:r>
        <w:rPr>
          <w:rFonts w:ascii="Times" w:hAnsi="Times"/>
          <w:b/>
        </w:rPr>
        <w:t>within two (2) school days of this discussion.</w:t>
      </w:r>
    </w:p>
    <w:p w:rsidR="00EF36E0" w:rsidRPr="00FB3315" w:rsidRDefault="00EF36E0" w:rsidP="00EF36E0">
      <w:pPr>
        <w:pStyle w:val="ListParagraph"/>
        <w:jc w:val="both"/>
        <w:rPr>
          <w:rFonts w:ascii="Times" w:hAnsi="Times"/>
        </w:rPr>
      </w:pPr>
    </w:p>
    <w:p w:rsidR="00D62FAD" w:rsidRDefault="00FB3315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If the Petitioner appeals within the timeline provided above, the LEA homeless education liaison will immediately share all documents with the Regional Office of Education Superintendent, the Area 4 Homeless Liaison and the State Coordinator for Homeless Education. This will include log of phone calls, email messages </w:t>
      </w:r>
      <w:r w:rsidR="00EF36E0">
        <w:rPr>
          <w:rFonts w:ascii="Times" w:hAnsi="Times"/>
        </w:rPr>
        <w:t>exchanged</w:t>
      </w:r>
      <w:r>
        <w:rPr>
          <w:rFonts w:ascii="Times" w:hAnsi="Times"/>
        </w:rPr>
        <w:t xml:space="preserve"> and written documentation shared between the Petitioner and the Liaison. </w:t>
      </w:r>
      <w:r w:rsidR="00D62FAD">
        <w:rPr>
          <w:rFonts w:ascii="Times" w:hAnsi="Times"/>
        </w:rPr>
        <w:t xml:space="preserve"> </w:t>
      </w:r>
    </w:p>
    <w:p w:rsidR="00DC5DCB" w:rsidRPr="00DC5DCB" w:rsidRDefault="00DC5DCB" w:rsidP="00DC5DCB">
      <w:pPr>
        <w:pStyle w:val="ListParagraph"/>
        <w:rPr>
          <w:rFonts w:ascii="Times" w:hAnsi="Times"/>
        </w:rPr>
      </w:pPr>
    </w:p>
    <w:p w:rsidR="00DC5DCB" w:rsidRDefault="00DC5DCB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No later than fifteen (15) school days after receiving the request for review of the appeal, the State Coordinator shall make a final decision regarding the appropriate placement of the student.</w:t>
      </w:r>
    </w:p>
    <w:p w:rsidR="00EF36E0" w:rsidRPr="00EF36E0" w:rsidRDefault="00EF36E0" w:rsidP="00EF36E0">
      <w:pPr>
        <w:pStyle w:val="ListParagraph"/>
        <w:rPr>
          <w:rFonts w:ascii="Times" w:hAnsi="Times"/>
        </w:rPr>
      </w:pPr>
    </w:p>
    <w:p w:rsidR="00EF36E0" w:rsidRPr="0016751F" w:rsidRDefault="00EF36E0" w:rsidP="00EF36E0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Again ,</w:t>
      </w:r>
      <w:proofErr w:type="gramEnd"/>
      <w:r>
        <w:rPr>
          <w:rFonts w:ascii="Times" w:hAnsi="Times"/>
        </w:rPr>
        <w:t xml:space="preserve"> please note, while the appeal is being resolved, the child/children in question MUST REMAIN ENROLLED IN, ATTENDING AND FULLY PARTICIPATING in the school initially requested </w:t>
      </w:r>
      <w:r>
        <w:rPr>
          <w:rFonts w:ascii="Times" w:hAnsi="Times"/>
          <w:u w:val="single"/>
        </w:rPr>
        <w:t>until all levels of the appeal are resolved.</w:t>
      </w:r>
    </w:p>
    <w:sectPr w:rsidR="00EF36E0" w:rsidRPr="0016751F" w:rsidSect="00A16522">
      <w:footerReference w:type="even" r:id="rId10"/>
      <w:footerReference w:type="default" r:id="rId11"/>
      <w:footerReference w:type="first" r:id="rId12"/>
      <w:pgSz w:w="12240" w:h="15840"/>
      <w:pgMar w:top="864" w:right="1296" w:bottom="99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40" w:rsidRDefault="004D6940">
      <w:r>
        <w:separator/>
      </w:r>
    </w:p>
  </w:endnote>
  <w:endnote w:type="continuationSeparator" w:id="0">
    <w:p w:rsidR="004D6940" w:rsidRDefault="004D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B3" w:rsidRDefault="00C758B3" w:rsidP="00C75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B78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8B3" w:rsidRDefault="00C758B3" w:rsidP="00C758B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2" w:rsidRPr="00A16522" w:rsidRDefault="00A16522" w:rsidP="00A16522">
    <w:pPr>
      <w:pStyle w:val="Footer"/>
      <w:jc w:val="center"/>
      <w:rPr>
        <w:rFonts w:ascii="Avenir Black Oblique" w:hAnsi="Avenir Black Oblique" w:cs="Charcoal CY"/>
        <w:b/>
        <w:color w:val="548DD4"/>
      </w:rPr>
    </w:pPr>
    <w:r w:rsidRPr="00A16522">
      <w:rPr>
        <w:rFonts w:ascii="Avenir Black Oblique" w:hAnsi="Avenir Black Oblique" w:cs="Charcoal CY"/>
        <w:b/>
        <w:bCs/>
        <w:color w:val="548DD4"/>
        <w:shd w:val="clear" w:color="auto" w:fill="FFFFFF"/>
      </w:rPr>
      <w:t>Rantoul City Schools is a collaborative community of empowered learners that inspires all to grow beyond limits.</w:t>
    </w:r>
  </w:p>
  <w:p w:rsidR="00A16522" w:rsidRDefault="00A1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40" w:rsidRDefault="004D6940">
      <w:r>
        <w:separator/>
      </w:r>
    </w:p>
  </w:footnote>
  <w:footnote w:type="continuationSeparator" w:id="0">
    <w:p w:rsidR="004D6940" w:rsidRDefault="004D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082245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24AB3"/>
    <w:multiLevelType w:val="multilevel"/>
    <w:tmpl w:val="00643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EFB6550"/>
    <w:multiLevelType w:val="hybridMultilevel"/>
    <w:tmpl w:val="F8405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49"/>
    <w:multiLevelType w:val="hybridMultilevel"/>
    <w:tmpl w:val="284C4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4"/>
    <w:rsid w:val="000C7513"/>
    <w:rsid w:val="000D3C08"/>
    <w:rsid w:val="000F12A5"/>
    <w:rsid w:val="00104B4E"/>
    <w:rsid w:val="0014318F"/>
    <w:rsid w:val="00163D79"/>
    <w:rsid w:val="0016751F"/>
    <w:rsid w:val="00183B35"/>
    <w:rsid w:val="00200BDC"/>
    <w:rsid w:val="002B1B78"/>
    <w:rsid w:val="0037039E"/>
    <w:rsid w:val="00461C54"/>
    <w:rsid w:val="004D6940"/>
    <w:rsid w:val="00521547"/>
    <w:rsid w:val="00534B06"/>
    <w:rsid w:val="00562A1F"/>
    <w:rsid w:val="00580E12"/>
    <w:rsid w:val="00757791"/>
    <w:rsid w:val="00772C4C"/>
    <w:rsid w:val="007E07B2"/>
    <w:rsid w:val="007E5E49"/>
    <w:rsid w:val="00840A8A"/>
    <w:rsid w:val="00890C73"/>
    <w:rsid w:val="00934AD0"/>
    <w:rsid w:val="00A16522"/>
    <w:rsid w:val="00B37043"/>
    <w:rsid w:val="00C758B3"/>
    <w:rsid w:val="00D13261"/>
    <w:rsid w:val="00D266F5"/>
    <w:rsid w:val="00D62FAD"/>
    <w:rsid w:val="00DC5DCB"/>
    <w:rsid w:val="00E41B3B"/>
    <w:rsid w:val="00EF36E0"/>
    <w:rsid w:val="00F42C84"/>
    <w:rsid w:val="00FB3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6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41D"/>
    <w:pPr>
      <w:keepNext/>
      <w:tabs>
        <w:tab w:val="right" w:pos="1440"/>
        <w:tab w:val="left" w:pos="2160"/>
      </w:tabs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1D13"/>
    <w:rPr>
      <w:sz w:val="24"/>
      <w:szCs w:val="24"/>
    </w:rPr>
  </w:style>
  <w:style w:type="paragraph" w:styleId="Footer">
    <w:name w:val="footer"/>
    <w:basedOn w:val="Normal"/>
    <w:link w:val="FooterChar"/>
    <w:rsid w:val="007E1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1D13"/>
    <w:rPr>
      <w:sz w:val="24"/>
      <w:szCs w:val="24"/>
    </w:rPr>
  </w:style>
  <w:style w:type="character" w:styleId="PageNumber">
    <w:name w:val="page number"/>
    <w:basedOn w:val="DefaultParagraphFont"/>
    <w:rsid w:val="007E1D13"/>
  </w:style>
  <w:style w:type="character" w:customStyle="1" w:styleId="Heading2Char">
    <w:name w:val="Heading 2 Char"/>
    <w:link w:val="Heading2"/>
    <w:rsid w:val="0043441D"/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43441D"/>
    <w:pPr>
      <w:ind w:left="144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43441D"/>
    <w:rPr>
      <w:rFonts w:ascii="Arial" w:hAnsi="Arial"/>
      <w:sz w:val="24"/>
    </w:rPr>
  </w:style>
  <w:style w:type="paragraph" w:customStyle="1" w:styleId="1">
    <w:name w:val="1."/>
    <w:basedOn w:val="Normal"/>
    <w:rsid w:val="0043441D"/>
    <w:pPr>
      <w:numPr>
        <w:numId w:val="1"/>
      </w:numPr>
      <w:tabs>
        <w:tab w:val="clear" w:pos="360"/>
      </w:tabs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52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2154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4318F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14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8F"/>
  </w:style>
  <w:style w:type="paragraph" w:customStyle="1" w:styleId="Normal1">
    <w:name w:val="Normal1"/>
    <w:rsid w:val="0014318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6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Packages\Microsoft.MicrosoftEdge_8wekyb3d8bbwe\TempState\Downloads\RCS%20Letterhead%20Template%2010.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RCS Letterhead Template 10.2018 (1)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Darcy Widener</cp:lastModifiedBy>
  <cp:revision>3</cp:revision>
  <cp:lastPrinted>2016-02-23T14:47:00Z</cp:lastPrinted>
  <dcterms:created xsi:type="dcterms:W3CDTF">2019-12-10T16:10:00Z</dcterms:created>
  <dcterms:modified xsi:type="dcterms:W3CDTF">2019-12-10T16:21:00Z</dcterms:modified>
</cp:coreProperties>
</file>